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03E33" w14:textId="4DD6BD7C" w:rsidR="00B50814" w:rsidRPr="004D2142" w:rsidRDefault="00B50814" w:rsidP="00B50814">
      <w:pPr>
        <w:rPr>
          <w:rFonts w:ascii="TT Norms Pro Light" w:hAnsi="TT Norms Pro Light"/>
          <w:i/>
          <w:iCs/>
          <w:color w:val="BF4E14" w:themeColor="accent2" w:themeShade="BF"/>
          <w:sz w:val="40"/>
          <w:szCs w:val="40"/>
        </w:rPr>
      </w:pPr>
      <w:r w:rsidRPr="004D2142">
        <w:rPr>
          <w:rFonts w:ascii="TT Norms Pro Light" w:hAnsi="TT Norms Pro Light"/>
          <w:i/>
          <w:iCs/>
          <w:color w:val="000000" w:themeColor="text1"/>
          <w:sz w:val="40"/>
          <w:szCs w:val="40"/>
        </w:rPr>
        <w:t>BENJAMIN PARSONS</w:t>
      </w:r>
      <w:r w:rsidRPr="004D2142">
        <w:rPr>
          <w:rFonts w:ascii="TT Norms Pro Light" w:hAnsi="TT Norms Pro Light"/>
          <w:i/>
          <w:iCs/>
          <w:color w:val="BF4E14" w:themeColor="accent2" w:themeShade="BF"/>
          <w:sz w:val="40"/>
          <w:szCs w:val="40"/>
        </w:rPr>
        <w:t>.</w:t>
      </w:r>
    </w:p>
    <w:p w14:paraId="799A1BE5" w14:textId="77777777" w:rsidR="00B50814" w:rsidRPr="002D6EFA" w:rsidRDefault="00B50814" w:rsidP="00B50814">
      <w:pPr>
        <w:rPr>
          <w:rFonts w:ascii="TT Norms Pro Light" w:hAnsi="TT Norms Pro Light"/>
          <w:sz w:val="22"/>
          <w:szCs w:val="22"/>
        </w:rPr>
      </w:pPr>
      <w:r w:rsidRPr="002D6EFA">
        <w:rPr>
          <w:rFonts w:ascii="TT Norms Pro Light" w:hAnsi="TT Norms Pro Light"/>
          <w:sz w:val="22"/>
          <w:szCs w:val="22"/>
        </w:rPr>
        <w:t>Art Gallery</w:t>
      </w:r>
    </w:p>
    <w:p w14:paraId="7EBD33F2" w14:textId="77777777" w:rsidR="00C46359" w:rsidRPr="002D6EFA" w:rsidRDefault="00C46359" w:rsidP="00B50814">
      <w:pPr>
        <w:rPr>
          <w:rFonts w:ascii="TT Norms Pro Light" w:hAnsi="TT Norms Pro Light"/>
          <w:sz w:val="22"/>
          <w:szCs w:val="22"/>
        </w:rPr>
      </w:pPr>
    </w:p>
    <w:p w14:paraId="64E7A3F5" w14:textId="55642A72" w:rsidR="00B50814" w:rsidRPr="002D6EFA" w:rsidRDefault="00B50814" w:rsidP="00B50814">
      <w:pPr>
        <w:rPr>
          <w:rFonts w:ascii="TT Norms Pro Light" w:hAnsi="TT Norms Pro Light"/>
          <w:sz w:val="22"/>
          <w:szCs w:val="22"/>
        </w:rPr>
      </w:pPr>
      <w:r w:rsidRPr="002D6EFA">
        <w:rPr>
          <w:rFonts w:ascii="TT Norms Pro Light" w:hAnsi="TT Norms Pro Light"/>
          <w:sz w:val="22"/>
          <w:szCs w:val="22"/>
        </w:rPr>
        <w:t>75a Banbury Road</w:t>
      </w:r>
    </w:p>
    <w:p w14:paraId="148054B4" w14:textId="2036C8C6" w:rsidR="00B50814" w:rsidRPr="002D6EFA" w:rsidRDefault="00B50814" w:rsidP="00B50814">
      <w:pPr>
        <w:rPr>
          <w:rFonts w:ascii="TT Norms Pro Light" w:hAnsi="TT Norms Pro Light"/>
          <w:sz w:val="22"/>
          <w:szCs w:val="22"/>
        </w:rPr>
      </w:pPr>
      <w:r w:rsidRPr="002D6EFA">
        <w:rPr>
          <w:rFonts w:ascii="TT Norms Pro Light" w:hAnsi="TT Norms Pro Light"/>
          <w:sz w:val="22"/>
          <w:szCs w:val="22"/>
        </w:rPr>
        <w:t>Oxford OX26PE</w:t>
      </w:r>
    </w:p>
    <w:p w14:paraId="5EB4B462" w14:textId="5898D116" w:rsidR="00B50814" w:rsidRPr="002D6EFA" w:rsidRDefault="00B50814" w:rsidP="00B50814">
      <w:pPr>
        <w:rPr>
          <w:rFonts w:ascii="TT Norms Pro Light" w:hAnsi="TT Norms Pro Light"/>
          <w:sz w:val="22"/>
          <w:szCs w:val="22"/>
        </w:rPr>
      </w:pPr>
      <w:r w:rsidRPr="002D6EFA">
        <w:rPr>
          <w:rFonts w:ascii="TT Norms Pro Light" w:hAnsi="TT Norms Pro Light"/>
          <w:sz w:val="22"/>
          <w:szCs w:val="22"/>
        </w:rPr>
        <w:t>+44 (0)7432 801 256</w:t>
      </w:r>
    </w:p>
    <w:p w14:paraId="55790138" w14:textId="39A8412C" w:rsidR="00B50814" w:rsidRPr="002D6EFA" w:rsidRDefault="00B50814" w:rsidP="00C46359">
      <w:pPr>
        <w:rPr>
          <w:rFonts w:ascii="TT Norms Pro Light" w:hAnsi="TT Norms Pro Light"/>
          <w:sz w:val="22"/>
          <w:szCs w:val="22"/>
        </w:rPr>
      </w:pPr>
      <w:proofErr w:type="spellStart"/>
      <w:r w:rsidRPr="002D6EFA">
        <w:rPr>
          <w:rFonts w:ascii="TT Norms Pro Light" w:hAnsi="TT Norms Pro Light"/>
          <w:sz w:val="22"/>
          <w:szCs w:val="22"/>
        </w:rPr>
        <w:t>ben@benjaminparsons.art</w:t>
      </w:r>
      <w:proofErr w:type="spellEnd"/>
    </w:p>
    <w:p w14:paraId="4C3DB2D0" w14:textId="77777777" w:rsidR="00C46359" w:rsidRPr="002D6EFA" w:rsidRDefault="00C46359" w:rsidP="00C46359">
      <w:pPr>
        <w:rPr>
          <w:rFonts w:ascii="TT Norms Pro Light" w:hAnsi="TT Norms Pro Light"/>
          <w:sz w:val="22"/>
          <w:szCs w:val="22"/>
        </w:rPr>
      </w:pPr>
    </w:p>
    <w:p w14:paraId="1E30B795" w14:textId="36C8F433" w:rsidR="00B50814" w:rsidRDefault="00B50814" w:rsidP="00B50814">
      <w:pPr>
        <w:pStyle w:val="Heading1"/>
        <w:contextualSpacing/>
        <w:rPr>
          <w:rFonts w:ascii="TT Norms Pro Light" w:hAnsi="TT Norms Pro Light"/>
          <w:sz w:val="48"/>
          <w:szCs w:val="48"/>
        </w:rPr>
      </w:pPr>
      <w:r w:rsidRPr="002D6EFA">
        <w:rPr>
          <w:rFonts w:ascii="TT Norms Pro Light" w:hAnsi="TT Norms Pro Light"/>
          <w:sz w:val="48"/>
          <w:szCs w:val="48"/>
        </w:rPr>
        <w:t>PAIRINGS</w:t>
      </w:r>
    </w:p>
    <w:p w14:paraId="4E73FD70" w14:textId="1C2CABB6" w:rsidR="009E16D3" w:rsidRPr="009E16D3" w:rsidRDefault="009E16D3" w:rsidP="009E16D3">
      <w:pPr>
        <w:rPr>
          <w:lang w:val="en-GB" w:eastAsia="zh-CN"/>
        </w:rPr>
      </w:pPr>
      <w:r>
        <w:rPr>
          <w:lang w:val="en-GB" w:eastAsia="zh-CN"/>
        </w:rPr>
        <w:t>In collaboration with Hannah Payne Art</w:t>
      </w:r>
    </w:p>
    <w:p w14:paraId="4DFF9ABB" w14:textId="36D78694" w:rsidR="00B50814" w:rsidRPr="002D6EFA" w:rsidRDefault="00B50814" w:rsidP="00B50814">
      <w:pPr>
        <w:rPr>
          <w:rFonts w:ascii="TT Norms Pro Light" w:hAnsi="TT Norms Pro Light"/>
          <w:sz w:val="24"/>
          <w:szCs w:val="24"/>
        </w:rPr>
      </w:pPr>
      <w:r w:rsidRPr="002D6EFA">
        <w:rPr>
          <w:rFonts w:ascii="TT Norms Pro Light" w:hAnsi="TT Norms Pro Light"/>
          <w:sz w:val="24"/>
          <w:szCs w:val="24"/>
        </w:rPr>
        <w:t>March 2025</w:t>
      </w:r>
    </w:p>
    <w:p w14:paraId="61DFDC56" w14:textId="77777777" w:rsidR="00B50814" w:rsidRPr="002D6EFA" w:rsidRDefault="00B50814" w:rsidP="00B50814">
      <w:pPr>
        <w:rPr>
          <w:rFonts w:ascii="TT Norms Pro Light" w:hAnsi="TT Norms Pro Light"/>
          <w:sz w:val="24"/>
          <w:szCs w:val="24"/>
        </w:rPr>
      </w:pPr>
    </w:p>
    <w:p w14:paraId="1AA9310F" w14:textId="77777777" w:rsidR="00B50814" w:rsidRPr="002D6EFA" w:rsidRDefault="00B50814" w:rsidP="00B50814">
      <w:pPr>
        <w:rPr>
          <w:rFonts w:ascii="TT Norms Pro Light" w:hAnsi="TT Norms Pro Light"/>
          <w:sz w:val="24"/>
          <w:szCs w:val="24"/>
        </w:rPr>
      </w:pPr>
    </w:p>
    <w:p w14:paraId="224C13B7" w14:textId="77777777" w:rsidR="00C46359" w:rsidRPr="002D6EFA" w:rsidRDefault="00C46359" w:rsidP="00B50814">
      <w:pPr>
        <w:rPr>
          <w:rFonts w:ascii="TT Norms Pro Light" w:hAnsi="TT Norms Pro Light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3685"/>
        <w:gridCol w:w="3685"/>
        <w:gridCol w:w="3044"/>
      </w:tblGrid>
      <w:tr w:rsidR="00B50814" w:rsidRPr="002D6EFA" w14:paraId="63AABACE" w14:textId="77777777" w:rsidTr="0086440E">
        <w:tc>
          <w:tcPr>
            <w:tcW w:w="3685" w:type="dxa"/>
            <w:tcMar>
              <w:bottom w:w="283" w:type="dxa"/>
            </w:tcMar>
          </w:tcPr>
          <w:p w14:paraId="67CBDA5F" w14:textId="510307DB" w:rsidR="00B50814" w:rsidRPr="002D6EFA" w:rsidRDefault="00B50814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  <w:noProof/>
                <w14:ligatures w14:val="standardContextual"/>
              </w:rPr>
              <w:drawing>
                <wp:inline distT="0" distB="0" distL="0" distR="0" wp14:anchorId="7C514D66" wp14:editId="5790D8F3">
                  <wp:extent cx="1770927" cy="1404067"/>
                  <wp:effectExtent l="0" t="0" r="0" b="5715"/>
                  <wp:docPr id="688882720" name="Picture 1" descr="A black and whit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882720" name="Picture 1" descr="A black and white logo&#10;&#10;AI-generated content may be incorrect.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822" cy="141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Mar>
              <w:left w:w="107" w:type="dxa"/>
              <w:bottom w:w="283" w:type="dxa"/>
            </w:tcMar>
          </w:tcPr>
          <w:p w14:paraId="7CAC182E" w14:textId="31412FFF" w:rsidR="00B50814" w:rsidRPr="002D6EFA" w:rsidRDefault="00B50814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>Bridget RILEY</w:t>
            </w:r>
            <w:r w:rsidRPr="002D6EFA">
              <w:rPr>
                <w:rFonts w:ascii="TT Norms Pro Light" w:hAnsi="TT Norms Pro Light"/>
              </w:rPr>
              <w:br/>
            </w:r>
            <w:r w:rsidR="002D6EFA">
              <w:rPr>
                <w:rFonts w:ascii="TT Norms Pro Light" w:hAnsi="TT Norms Pro Light"/>
                <w:i/>
                <w:iCs/>
              </w:rPr>
              <w:t>Untitled [</w:t>
            </w:r>
            <w:r w:rsidRPr="002D6EFA">
              <w:rPr>
                <w:rFonts w:ascii="TT Norms Pro Light" w:hAnsi="TT Norms Pro Light"/>
                <w:i/>
                <w:iCs/>
              </w:rPr>
              <w:t>Fragment 1</w:t>
            </w:r>
            <w:r w:rsidR="002D6EFA">
              <w:rPr>
                <w:rFonts w:ascii="TT Norms Pro Light" w:hAnsi="TT Norms Pro Light"/>
                <w:i/>
                <w:iCs/>
              </w:rPr>
              <w:t>]</w:t>
            </w:r>
            <w:r w:rsidRPr="002D6EFA">
              <w:rPr>
                <w:rFonts w:ascii="TT Norms Pro Light" w:hAnsi="TT Norms Pro Light"/>
                <w:i/>
                <w:iCs/>
              </w:rPr>
              <w:t>,</w:t>
            </w:r>
            <w:r w:rsidRPr="002D6EFA">
              <w:rPr>
                <w:rFonts w:ascii="TT Norms Pro Light" w:hAnsi="TT Norms Pro Light"/>
              </w:rPr>
              <w:t xml:space="preserve"> 1965</w:t>
            </w:r>
            <w:r w:rsidRPr="002D6EFA">
              <w:rPr>
                <w:rFonts w:ascii="TT Norms Pro Light" w:hAnsi="TT Norms Pro Light"/>
              </w:rPr>
              <w:br/>
              <w:t xml:space="preserve">Screenprint on </w:t>
            </w:r>
            <w:r w:rsidR="00E51626" w:rsidRPr="002D6EFA">
              <w:rPr>
                <w:rFonts w:ascii="TT Norms Pro Light" w:hAnsi="TT Norms Pro Light"/>
              </w:rPr>
              <w:t>Plexiglas</w:t>
            </w:r>
          </w:p>
          <w:p w14:paraId="310FF790" w14:textId="77777777" w:rsidR="00B50814" w:rsidRPr="002D6EFA" w:rsidRDefault="00B50814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>Edition of 75 plus AP’s</w:t>
            </w:r>
            <w:r w:rsidRPr="002D6EFA">
              <w:rPr>
                <w:rFonts w:ascii="TT Norms Pro Light" w:hAnsi="TT Norms Pro Light"/>
              </w:rPr>
              <w:br/>
              <w:t>67.3 x 83.8 cm</w:t>
            </w:r>
          </w:p>
          <w:p w14:paraId="12856B1F" w14:textId="4179F8B3" w:rsidR="00E51626" w:rsidRPr="002D6EFA" w:rsidRDefault="00E51626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>Framed</w:t>
            </w:r>
          </w:p>
        </w:tc>
        <w:tc>
          <w:tcPr>
            <w:tcW w:w="3044" w:type="dxa"/>
            <w:tcMar>
              <w:left w:w="107" w:type="dxa"/>
            </w:tcMar>
          </w:tcPr>
          <w:p w14:paraId="236B3A5D" w14:textId="09CA8891" w:rsidR="00B50814" w:rsidRPr="002D6EFA" w:rsidRDefault="00B50814" w:rsidP="00B50814">
            <w:pPr>
              <w:pStyle w:val="BodyText"/>
              <w:ind w:right="400"/>
              <w:contextualSpacing/>
              <w:jc w:val="center"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 xml:space="preserve">£ </w:t>
            </w:r>
            <w:r w:rsidR="004D530A" w:rsidRPr="002D6EFA">
              <w:rPr>
                <w:rFonts w:ascii="TT Norms Pro Light" w:hAnsi="TT Norms Pro Light"/>
              </w:rPr>
              <w:t>9</w:t>
            </w:r>
            <w:r w:rsidRPr="002D6EFA">
              <w:rPr>
                <w:rFonts w:ascii="TT Norms Pro Light" w:hAnsi="TT Norms Pro Light"/>
              </w:rPr>
              <w:t xml:space="preserve">,500 </w:t>
            </w:r>
            <w:r w:rsidRPr="002D6EFA">
              <w:rPr>
                <w:rFonts w:ascii="TT Norms Pro Light" w:hAnsi="TT Norms Pro Light"/>
              </w:rPr>
              <w:br/>
            </w:r>
          </w:p>
        </w:tc>
      </w:tr>
    </w:tbl>
    <w:p w14:paraId="0B06F164" w14:textId="77777777" w:rsidR="00B50814" w:rsidRPr="002D6EFA" w:rsidRDefault="00B50814" w:rsidP="00B50814">
      <w:pPr>
        <w:rPr>
          <w:rFonts w:ascii="TT Norms Pro Light" w:hAnsi="TT Norms Pro Light"/>
          <w:sz w:val="24"/>
          <w:szCs w:val="24"/>
        </w:rPr>
      </w:pPr>
    </w:p>
    <w:p w14:paraId="410A5071" w14:textId="77777777" w:rsidR="00C46359" w:rsidRPr="002D6EFA" w:rsidRDefault="00C46359" w:rsidP="00B50814">
      <w:pPr>
        <w:rPr>
          <w:rFonts w:ascii="TT Norms Pro Light" w:hAnsi="TT Norms Pro Light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3685"/>
        <w:gridCol w:w="3685"/>
        <w:gridCol w:w="3044"/>
      </w:tblGrid>
      <w:tr w:rsidR="00B50814" w:rsidRPr="002D6EFA" w14:paraId="3E93B738" w14:textId="77777777" w:rsidTr="0086440E">
        <w:tc>
          <w:tcPr>
            <w:tcW w:w="3685" w:type="dxa"/>
            <w:tcMar>
              <w:bottom w:w="283" w:type="dxa"/>
            </w:tcMar>
          </w:tcPr>
          <w:p w14:paraId="24674CEA" w14:textId="5D23611A" w:rsidR="00B50814" w:rsidRPr="002D6EFA" w:rsidRDefault="00B50814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  <w:noProof/>
                <w14:ligatures w14:val="standardContextual"/>
              </w:rPr>
              <w:drawing>
                <wp:inline distT="0" distB="0" distL="0" distR="0" wp14:anchorId="315110AB" wp14:editId="5D246057">
                  <wp:extent cx="1770380" cy="1650606"/>
                  <wp:effectExtent l="0" t="0" r="0" b="635"/>
                  <wp:docPr id="1083765206" name="Picture 2" descr="A silver and black box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765206" name="Picture 2" descr="A silver and black box&#10;&#10;AI-generated content may be incorrec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153" cy="16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Mar>
              <w:left w:w="107" w:type="dxa"/>
              <w:bottom w:w="283" w:type="dxa"/>
            </w:tcMar>
          </w:tcPr>
          <w:p w14:paraId="7BF26BCE" w14:textId="5FF544AF" w:rsidR="00B50814" w:rsidRPr="002D6EFA" w:rsidRDefault="00B50814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>Joe TILSON</w:t>
            </w:r>
            <w:r w:rsidRPr="002D6EFA">
              <w:rPr>
                <w:rFonts w:ascii="TT Norms Pro Light" w:hAnsi="TT Norms Pro Light"/>
              </w:rPr>
              <w:br/>
            </w:r>
            <w:r w:rsidR="00C46359" w:rsidRPr="002D6EFA">
              <w:rPr>
                <w:rFonts w:ascii="TT Norms Pro Light" w:hAnsi="TT Norms Pro Light"/>
                <w:i/>
                <w:iCs/>
              </w:rPr>
              <w:t xml:space="preserve">Two </w:t>
            </w:r>
            <w:r w:rsidRPr="002D6EFA">
              <w:rPr>
                <w:rFonts w:ascii="TT Norms Pro Light" w:hAnsi="TT Norms Pro Light"/>
                <w:i/>
                <w:iCs/>
              </w:rPr>
              <w:t>Wrist Watches</w:t>
            </w:r>
            <w:r w:rsidR="00C46359" w:rsidRPr="002D6EFA">
              <w:rPr>
                <w:rFonts w:ascii="TT Norms Pro Light" w:hAnsi="TT Norms Pro Light"/>
              </w:rPr>
              <w:t>,1965</w:t>
            </w:r>
          </w:p>
          <w:p w14:paraId="6B79C417" w14:textId="77777777" w:rsidR="00B50814" w:rsidRPr="004D2142" w:rsidRDefault="00C46359" w:rsidP="0086440E">
            <w:pPr>
              <w:pStyle w:val="BodyText"/>
              <w:contextualSpacing/>
              <w:rPr>
                <w:rFonts w:ascii="TT Norms Pro Light" w:hAnsi="TT Norms Pro Light"/>
                <w:color w:val="000000" w:themeColor="text1"/>
                <w:shd w:val="clear" w:color="auto" w:fill="FFFFFF"/>
              </w:rPr>
            </w:pPr>
            <w:r w:rsidRPr="004D2142">
              <w:rPr>
                <w:rFonts w:ascii="TT Norms Pro Light" w:hAnsi="TT Norms Pro Light"/>
                <w:color w:val="000000" w:themeColor="text1"/>
                <w:shd w:val="clear" w:color="auto" w:fill="FFFFFF"/>
              </w:rPr>
              <w:t>Vacuum-formed polystyrene in chromium plating and black flocking, contained in the original silver metal artist's frame.</w:t>
            </w:r>
          </w:p>
          <w:p w14:paraId="561C1281" w14:textId="77777777" w:rsidR="00C46359" w:rsidRPr="004D2142" w:rsidRDefault="00C46359" w:rsidP="0086440E">
            <w:pPr>
              <w:pStyle w:val="BodyText"/>
              <w:contextualSpacing/>
              <w:rPr>
                <w:rFonts w:ascii="TT Norms Pro Light" w:hAnsi="TT Norms Pro Light"/>
                <w:color w:val="000000" w:themeColor="text1"/>
                <w:shd w:val="clear" w:color="auto" w:fill="FFFFFF"/>
              </w:rPr>
            </w:pPr>
            <w:r w:rsidRPr="004D2142">
              <w:rPr>
                <w:rFonts w:ascii="TT Norms Pro Light" w:hAnsi="TT Norms Pro Light"/>
                <w:color w:val="000000" w:themeColor="text1"/>
                <w:shd w:val="clear" w:color="auto" w:fill="FFFFFF"/>
              </w:rPr>
              <w:t>68.6 x 73.7 x 7.9 cm</w:t>
            </w:r>
          </w:p>
          <w:p w14:paraId="0DFEB1E3" w14:textId="77777777" w:rsidR="00E51626" w:rsidRPr="004D2142" w:rsidRDefault="00E51626" w:rsidP="00E51626">
            <w:pPr>
              <w:pStyle w:val="BodyText"/>
              <w:contextualSpacing/>
              <w:rPr>
                <w:rFonts w:ascii="TT Norms Pro Light" w:hAnsi="TT Norms Pro Light"/>
                <w:color w:val="000000" w:themeColor="text1"/>
                <w:shd w:val="clear" w:color="auto" w:fill="FFFFFF"/>
              </w:rPr>
            </w:pPr>
            <w:r w:rsidRPr="004D2142">
              <w:rPr>
                <w:rFonts w:ascii="TT Norms Pro Light" w:hAnsi="TT Norms Pro Light"/>
                <w:color w:val="000000" w:themeColor="text1"/>
                <w:shd w:val="clear" w:color="auto" w:fill="FFFFFF"/>
              </w:rPr>
              <w:t>Edition of 35</w:t>
            </w:r>
          </w:p>
          <w:p w14:paraId="29FE80B4" w14:textId="55DF795B" w:rsidR="00E51626" w:rsidRPr="002D6EFA" w:rsidRDefault="00E51626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4D2142">
              <w:rPr>
                <w:rFonts w:ascii="TT Norms Pro Light" w:hAnsi="TT Norms Pro Light"/>
                <w:color w:val="000000" w:themeColor="text1"/>
              </w:rPr>
              <w:t>Framed</w:t>
            </w:r>
          </w:p>
        </w:tc>
        <w:tc>
          <w:tcPr>
            <w:tcW w:w="3044" w:type="dxa"/>
            <w:tcMar>
              <w:left w:w="107" w:type="dxa"/>
            </w:tcMar>
          </w:tcPr>
          <w:p w14:paraId="239C4F1C" w14:textId="516BD5EB" w:rsidR="00B50814" w:rsidRPr="002D6EFA" w:rsidRDefault="00B50814" w:rsidP="00B50814">
            <w:pPr>
              <w:pStyle w:val="BodyText"/>
              <w:ind w:right="400"/>
              <w:contextualSpacing/>
              <w:jc w:val="center"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>£ 3,</w:t>
            </w:r>
            <w:r w:rsidR="002D6EFA" w:rsidRPr="002D6EFA">
              <w:rPr>
                <w:rFonts w:ascii="TT Norms Pro Light" w:hAnsi="TT Norms Pro Light"/>
              </w:rPr>
              <w:t>75</w:t>
            </w:r>
            <w:r w:rsidRPr="002D6EFA">
              <w:rPr>
                <w:rFonts w:ascii="TT Norms Pro Light" w:hAnsi="TT Norms Pro Light"/>
              </w:rPr>
              <w:t xml:space="preserve">0 </w:t>
            </w:r>
            <w:r w:rsidRPr="002D6EFA">
              <w:rPr>
                <w:rFonts w:ascii="TT Norms Pro Light" w:hAnsi="TT Norms Pro Light"/>
              </w:rPr>
              <w:br/>
            </w:r>
          </w:p>
        </w:tc>
      </w:tr>
    </w:tbl>
    <w:p w14:paraId="517CB899" w14:textId="77777777" w:rsidR="00B50814" w:rsidRPr="002D6EFA" w:rsidRDefault="00B50814" w:rsidP="00B50814">
      <w:pPr>
        <w:rPr>
          <w:rFonts w:ascii="TT Norms Pro Light" w:hAnsi="TT Norms Pro Light"/>
        </w:rPr>
      </w:pPr>
    </w:p>
    <w:p w14:paraId="3F916C39" w14:textId="77777777" w:rsidR="00C46359" w:rsidRPr="002D6EFA" w:rsidRDefault="00C46359" w:rsidP="00B50814">
      <w:pPr>
        <w:rPr>
          <w:rFonts w:ascii="TT Norms Pro Light" w:hAnsi="TT Norms Pro Light"/>
        </w:rPr>
      </w:pPr>
    </w:p>
    <w:tbl>
      <w:tblPr>
        <w:tblStyle w:val="TableGrid"/>
        <w:tblW w:w="104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3685"/>
        <w:gridCol w:w="3685"/>
        <w:gridCol w:w="3044"/>
      </w:tblGrid>
      <w:tr w:rsidR="00B50814" w:rsidRPr="002D6EFA" w14:paraId="73940F79" w14:textId="77777777" w:rsidTr="0086440E">
        <w:tc>
          <w:tcPr>
            <w:tcW w:w="3685" w:type="dxa"/>
            <w:tcMar>
              <w:bottom w:w="283" w:type="dxa"/>
            </w:tcMar>
          </w:tcPr>
          <w:p w14:paraId="481BA82D" w14:textId="77777777" w:rsidR="00C46359" w:rsidRPr="002D6EFA" w:rsidRDefault="00C46359" w:rsidP="00C46359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  <w:noProof/>
                <w14:ligatures w14:val="standardContextual"/>
              </w:rPr>
              <w:drawing>
                <wp:inline distT="0" distB="0" distL="0" distR="0" wp14:anchorId="3D6A3903" wp14:editId="2B00EA2C">
                  <wp:extent cx="1806234" cy="1782501"/>
                  <wp:effectExtent l="0" t="0" r="0" b="0"/>
                  <wp:docPr id="1588922004" name="Picture 3" descr="A person smiling with her head in the 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922004" name="Picture 3" descr="A person smiling with her head in the air&#10;&#10;AI-generated content may be incorrect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453" cy="1800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2B992" w14:textId="35C9DB3A" w:rsidR="00C46359" w:rsidRPr="002D6EFA" w:rsidRDefault="00C46359" w:rsidP="00C46359">
            <w:pPr>
              <w:pStyle w:val="BodyText"/>
              <w:contextualSpacing/>
              <w:rPr>
                <w:rFonts w:ascii="TT Norms Pro Light" w:hAnsi="TT Norms Pro Light"/>
              </w:rPr>
            </w:pPr>
          </w:p>
        </w:tc>
        <w:tc>
          <w:tcPr>
            <w:tcW w:w="3685" w:type="dxa"/>
            <w:tcMar>
              <w:left w:w="107" w:type="dxa"/>
              <w:bottom w:w="283" w:type="dxa"/>
            </w:tcMar>
          </w:tcPr>
          <w:p w14:paraId="138E0462" w14:textId="77777777" w:rsidR="00B50814" w:rsidRPr="002D6EFA" w:rsidRDefault="00EA3091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>John STAEZAKER</w:t>
            </w:r>
            <w:r w:rsidRPr="002D6EFA">
              <w:rPr>
                <w:rFonts w:ascii="TT Norms Pro Light" w:hAnsi="TT Norms Pro Light"/>
              </w:rPr>
              <w:br/>
            </w:r>
            <w:r w:rsidRPr="002D6EFA">
              <w:rPr>
                <w:rFonts w:ascii="TT Norms Pro Light" w:hAnsi="TT Norms Pro Light"/>
                <w:i/>
                <w:iCs/>
              </w:rPr>
              <w:t>Untitled (Smile),</w:t>
            </w:r>
            <w:r w:rsidRPr="002D6EFA">
              <w:rPr>
                <w:rFonts w:ascii="TT Norms Pro Light" w:hAnsi="TT Norms Pro Light"/>
              </w:rPr>
              <w:t xml:space="preserve"> 2011</w:t>
            </w:r>
            <w:r w:rsidRPr="002D6EFA">
              <w:rPr>
                <w:rFonts w:ascii="TT Norms Pro Light" w:hAnsi="TT Norms Pro Light"/>
              </w:rPr>
              <w:br/>
              <w:t>Giclee on paper</w:t>
            </w:r>
            <w:r w:rsidRPr="002D6EFA">
              <w:rPr>
                <w:rFonts w:ascii="TT Norms Pro Light" w:hAnsi="TT Norms Pro Light"/>
              </w:rPr>
              <w:br/>
              <w:t>38.8 x 31.8 cm</w:t>
            </w:r>
            <w:r w:rsidRPr="002D6EFA">
              <w:rPr>
                <w:rFonts w:ascii="TT Norms Pro Light" w:hAnsi="TT Norms Pro Light"/>
              </w:rPr>
              <w:br/>
              <w:t>Edition of 150 plus 5 artist's proofs</w:t>
            </w:r>
          </w:p>
          <w:p w14:paraId="2155F6C6" w14:textId="1FBDB6AA" w:rsidR="00E51626" w:rsidRPr="002D6EFA" w:rsidRDefault="00E51626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>Framed</w:t>
            </w:r>
          </w:p>
        </w:tc>
        <w:tc>
          <w:tcPr>
            <w:tcW w:w="3044" w:type="dxa"/>
            <w:tcMar>
              <w:left w:w="107" w:type="dxa"/>
            </w:tcMar>
          </w:tcPr>
          <w:p w14:paraId="79E8D082" w14:textId="03C20035" w:rsidR="00B50814" w:rsidRPr="002D6EFA" w:rsidRDefault="00B50814" w:rsidP="00C46359">
            <w:pPr>
              <w:pStyle w:val="BodyText"/>
              <w:ind w:right="400"/>
              <w:contextualSpacing/>
              <w:jc w:val="center"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 xml:space="preserve">£ </w:t>
            </w:r>
            <w:r w:rsidR="00E51626" w:rsidRPr="002D6EFA">
              <w:rPr>
                <w:rFonts w:ascii="TT Norms Pro Light" w:hAnsi="TT Norms Pro Light"/>
              </w:rPr>
              <w:t>65</w:t>
            </w:r>
            <w:r w:rsidRPr="002D6EFA">
              <w:rPr>
                <w:rFonts w:ascii="TT Norms Pro Light" w:hAnsi="TT Norms Pro Light"/>
              </w:rPr>
              <w:t xml:space="preserve">0 </w:t>
            </w:r>
            <w:r w:rsidRPr="002D6EFA">
              <w:rPr>
                <w:rFonts w:ascii="TT Norms Pro Light" w:hAnsi="TT Norms Pro Light"/>
              </w:rPr>
              <w:br/>
            </w:r>
          </w:p>
        </w:tc>
      </w:tr>
      <w:tr w:rsidR="00B50814" w:rsidRPr="002D6EFA" w14:paraId="1C22087A" w14:textId="77777777" w:rsidTr="0086440E">
        <w:tc>
          <w:tcPr>
            <w:tcW w:w="3685" w:type="dxa"/>
            <w:tcMar>
              <w:bottom w:w="283" w:type="dxa"/>
            </w:tcMar>
          </w:tcPr>
          <w:p w14:paraId="122285BA" w14:textId="1218B6D3" w:rsidR="00B50814" w:rsidRPr="002D6EFA" w:rsidRDefault="00C46359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  <w:noProof/>
                <w14:ligatures w14:val="standardContextual"/>
              </w:rPr>
              <w:lastRenderedPageBreak/>
              <w:drawing>
                <wp:inline distT="0" distB="0" distL="0" distR="0" wp14:anchorId="592A77D8" wp14:editId="7F7AF473">
                  <wp:extent cx="1936010" cy="1921397"/>
                  <wp:effectExtent l="0" t="0" r="0" b="0"/>
                  <wp:docPr id="94784031" name="Picture 5" descr="A circle in the middle of wa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84031" name="Picture 5" descr="A circle in the middle of water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961" cy="193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AA18AD" w14:textId="77777777" w:rsidR="00C46359" w:rsidRPr="002D6EFA" w:rsidRDefault="00C46359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</w:p>
          <w:p w14:paraId="750B9975" w14:textId="77777777" w:rsidR="00C46359" w:rsidRPr="002D6EFA" w:rsidRDefault="00C46359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</w:p>
        </w:tc>
        <w:tc>
          <w:tcPr>
            <w:tcW w:w="3685" w:type="dxa"/>
            <w:tcMar>
              <w:left w:w="107" w:type="dxa"/>
              <w:bottom w:w="283" w:type="dxa"/>
            </w:tcMar>
          </w:tcPr>
          <w:p w14:paraId="1199B3B0" w14:textId="004202B6" w:rsidR="00E51626" w:rsidRPr="002D6EFA" w:rsidRDefault="00C46359" w:rsidP="00EA3091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>Ali</w:t>
            </w:r>
            <w:r w:rsidR="009E16D3">
              <w:rPr>
                <w:rFonts w:ascii="TT Norms Pro Light" w:hAnsi="TT Norms Pro Light"/>
              </w:rPr>
              <w:t>ki</w:t>
            </w:r>
            <w:r w:rsidRPr="002D6EFA">
              <w:rPr>
                <w:rFonts w:ascii="TT Norms Pro Light" w:hAnsi="TT Norms Pro Light"/>
              </w:rPr>
              <w:t xml:space="preserve"> BRAINE</w:t>
            </w:r>
            <w:r w:rsidR="00E51626" w:rsidRPr="002D6EFA">
              <w:rPr>
                <w:rFonts w:ascii="TT Norms Pro Light" w:hAnsi="TT Norms Pro Light"/>
              </w:rPr>
              <w:t xml:space="preserve"> </w:t>
            </w:r>
          </w:p>
          <w:p w14:paraId="58411038" w14:textId="2FDB780F" w:rsidR="00EA3091" w:rsidRPr="002D6EFA" w:rsidRDefault="00E51626" w:rsidP="00EA3091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  <w:i/>
                <w:iCs/>
              </w:rPr>
              <w:t>The Second Day</w:t>
            </w:r>
            <w:r w:rsidRPr="002D6EFA">
              <w:rPr>
                <w:rFonts w:ascii="TT Norms Pro Light" w:hAnsi="TT Norms Pro Light"/>
              </w:rPr>
              <w:t>, 2020</w:t>
            </w:r>
          </w:p>
          <w:p w14:paraId="76FE003D" w14:textId="49CA3F2C" w:rsidR="00EA3091" w:rsidRPr="002D6EFA" w:rsidRDefault="00EA3091" w:rsidP="00EA3091">
            <w:pPr>
              <w:pStyle w:val="BodyText"/>
              <w:contextualSpacing/>
              <w:rPr>
                <w:rFonts w:ascii="TT Norms Pro Light" w:hAnsi="TT Norms Pro Light" w:cs="Arial"/>
                <w:color w:val="585858"/>
                <w:sz w:val="21"/>
                <w:szCs w:val="21"/>
              </w:rPr>
            </w:pPr>
            <w:proofErr w:type="spellStart"/>
            <w:r w:rsidRPr="002D6EFA">
              <w:rPr>
                <w:rFonts w:ascii="TT Norms Pro Light" w:hAnsi="TT Norms Pro Light" w:cs="Arial"/>
                <w:color w:val="585858"/>
                <w:sz w:val="21"/>
                <w:szCs w:val="21"/>
              </w:rPr>
              <w:t>Colour</w:t>
            </w:r>
            <w:proofErr w:type="spellEnd"/>
            <w:r w:rsidRPr="002D6EFA">
              <w:rPr>
                <w:rFonts w:ascii="TT Norms Pro Light" w:hAnsi="TT Norms Pro Light" w:cs="Arial"/>
                <w:color w:val="585858"/>
                <w:sz w:val="21"/>
                <w:szCs w:val="21"/>
              </w:rPr>
              <w:t xml:space="preserve"> photograph from cut and repositioned negative</w:t>
            </w:r>
          </w:p>
          <w:p w14:paraId="43819E88" w14:textId="32CBD2A5" w:rsidR="00E51626" w:rsidRPr="002D6EFA" w:rsidRDefault="00E51626" w:rsidP="00E51626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 w:cs="Arial"/>
                <w:color w:val="585858"/>
                <w:sz w:val="21"/>
                <w:szCs w:val="21"/>
              </w:rPr>
              <w:t>20 x 20 cm</w:t>
            </w:r>
          </w:p>
          <w:p w14:paraId="23A0446C" w14:textId="7AD47461" w:rsidR="00E51626" w:rsidRPr="002D6EFA" w:rsidRDefault="00E51626" w:rsidP="00EA3091">
            <w:pPr>
              <w:pStyle w:val="BodyText"/>
              <w:contextualSpacing/>
              <w:rPr>
                <w:rFonts w:ascii="TT Norms Pro Light" w:hAnsi="TT Norms Pro Light" w:cs="Arial"/>
                <w:color w:val="585858"/>
                <w:sz w:val="21"/>
                <w:szCs w:val="21"/>
              </w:rPr>
            </w:pPr>
            <w:r w:rsidRPr="002D6EFA">
              <w:rPr>
                <w:rFonts w:ascii="TT Norms Pro Light" w:hAnsi="TT Norms Pro Light" w:cs="Arial"/>
                <w:color w:val="585858"/>
                <w:sz w:val="21"/>
                <w:szCs w:val="21"/>
              </w:rPr>
              <w:t>Edition of 3</w:t>
            </w:r>
          </w:p>
          <w:p w14:paraId="590B0D85" w14:textId="196CD3E5" w:rsidR="00EA3091" w:rsidRPr="002D6EFA" w:rsidRDefault="00E51626" w:rsidP="00E51626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>Framed</w:t>
            </w:r>
          </w:p>
        </w:tc>
        <w:tc>
          <w:tcPr>
            <w:tcW w:w="3044" w:type="dxa"/>
            <w:tcMar>
              <w:left w:w="107" w:type="dxa"/>
            </w:tcMar>
          </w:tcPr>
          <w:p w14:paraId="18129670" w14:textId="36193D51" w:rsidR="00B50814" w:rsidRPr="002D6EFA" w:rsidRDefault="00C46359" w:rsidP="00C46359">
            <w:pPr>
              <w:pStyle w:val="BodyText"/>
              <w:ind w:right="400"/>
              <w:contextualSpacing/>
              <w:jc w:val="center"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>£</w:t>
            </w:r>
            <w:r w:rsidR="00EA3091" w:rsidRPr="002D6EFA">
              <w:rPr>
                <w:rFonts w:ascii="TT Norms Pro Light" w:hAnsi="TT Norms Pro Light"/>
              </w:rPr>
              <w:t xml:space="preserve"> </w:t>
            </w:r>
            <w:r w:rsidR="009E16D3">
              <w:rPr>
                <w:rFonts w:ascii="TT Norms Pro Light" w:hAnsi="TT Norms Pro Light"/>
              </w:rPr>
              <w:t>90</w:t>
            </w:r>
            <w:r w:rsidRPr="002D6EFA">
              <w:rPr>
                <w:rFonts w:ascii="TT Norms Pro Light" w:hAnsi="TT Norms Pro Light"/>
              </w:rPr>
              <w:t>0</w:t>
            </w:r>
            <w:r w:rsidR="00B50814" w:rsidRPr="002D6EFA">
              <w:rPr>
                <w:rFonts w:ascii="TT Norms Pro Light" w:hAnsi="TT Norms Pro Light"/>
              </w:rPr>
              <w:br/>
            </w:r>
          </w:p>
        </w:tc>
      </w:tr>
      <w:tr w:rsidR="00B50814" w:rsidRPr="002D6EFA" w14:paraId="7FF92076" w14:textId="77777777" w:rsidTr="0086440E">
        <w:tc>
          <w:tcPr>
            <w:tcW w:w="3685" w:type="dxa"/>
            <w:tcMar>
              <w:bottom w:w="283" w:type="dxa"/>
            </w:tcMar>
          </w:tcPr>
          <w:p w14:paraId="60ABF63A" w14:textId="7C6C7CC9" w:rsidR="00B50814" w:rsidRPr="002D6EFA" w:rsidRDefault="00C46359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  <w:noProof/>
                <w14:ligatures w14:val="standardContextual"/>
              </w:rPr>
              <w:drawing>
                <wp:inline distT="0" distB="0" distL="0" distR="0" wp14:anchorId="68FC314A" wp14:editId="78E34918">
                  <wp:extent cx="1861313" cy="2125134"/>
                  <wp:effectExtent l="0" t="0" r="5715" b="0"/>
                  <wp:docPr id="154423017" name="Picture 6" descr="A tree with roots in a fram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23017" name="Picture 6" descr="A tree with roots in a fram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470" cy="215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Mar>
              <w:left w:w="107" w:type="dxa"/>
              <w:bottom w:w="283" w:type="dxa"/>
            </w:tcMar>
          </w:tcPr>
          <w:p w14:paraId="0AEFD2DE" w14:textId="77777777" w:rsidR="00B50814" w:rsidRPr="002D6EFA" w:rsidRDefault="00C46359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>Michael LANDY</w:t>
            </w:r>
          </w:p>
          <w:p w14:paraId="5D80FEFC" w14:textId="20219537" w:rsidR="00E51626" w:rsidRPr="002D6EFA" w:rsidRDefault="00E51626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  <w:i/>
                <w:iCs/>
              </w:rPr>
              <w:t>Weed</w:t>
            </w:r>
            <w:r w:rsidRPr="002D6EFA">
              <w:rPr>
                <w:rFonts w:ascii="TT Norms Pro Light" w:hAnsi="TT Norms Pro Light"/>
              </w:rPr>
              <w:t>, 2003</w:t>
            </w:r>
          </w:p>
          <w:p w14:paraId="745DC1B8" w14:textId="77777777" w:rsidR="00E51626" w:rsidRPr="002D6EFA" w:rsidRDefault="00E51626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>Etching</w:t>
            </w:r>
          </w:p>
          <w:p w14:paraId="3A3BFF0B" w14:textId="7AC63312" w:rsidR="00E51626" w:rsidRPr="002D6EFA" w:rsidRDefault="004D530A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 xml:space="preserve">Sheet 82 x 73 </w:t>
            </w:r>
            <w:r w:rsidR="00E51626" w:rsidRPr="002D6EFA">
              <w:rPr>
                <w:rFonts w:ascii="TT Norms Pro Light" w:hAnsi="TT Norms Pro Light"/>
              </w:rPr>
              <w:t>cm</w:t>
            </w:r>
          </w:p>
          <w:p w14:paraId="32D77C1A" w14:textId="11B72610" w:rsidR="00E51626" w:rsidRPr="002D6EFA" w:rsidRDefault="00E51626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>Edition of 37</w:t>
            </w:r>
          </w:p>
          <w:p w14:paraId="4011FAF8" w14:textId="52478505" w:rsidR="00E51626" w:rsidRPr="002D6EFA" w:rsidRDefault="00E51626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>Framed</w:t>
            </w:r>
          </w:p>
        </w:tc>
        <w:tc>
          <w:tcPr>
            <w:tcW w:w="3044" w:type="dxa"/>
            <w:tcMar>
              <w:left w:w="107" w:type="dxa"/>
            </w:tcMar>
          </w:tcPr>
          <w:p w14:paraId="0CD5C527" w14:textId="26A42C16" w:rsidR="00B50814" w:rsidRPr="002D6EFA" w:rsidRDefault="00B50814" w:rsidP="00C46359">
            <w:pPr>
              <w:pStyle w:val="BodyText"/>
              <w:ind w:right="400"/>
              <w:contextualSpacing/>
              <w:jc w:val="center"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 xml:space="preserve">£ </w:t>
            </w:r>
            <w:r w:rsidR="002D6EFA" w:rsidRPr="002D6EFA">
              <w:rPr>
                <w:rFonts w:ascii="TT Norms Pro Light" w:hAnsi="TT Norms Pro Light"/>
              </w:rPr>
              <w:t>2</w:t>
            </w:r>
            <w:r w:rsidRPr="002D6EFA">
              <w:rPr>
                <w:rFonts w:ascii="TT Norms Pro Light" w:hAnsi="TT Norms Pro Light"/>
              </w:rPr>
              <w:t>,</w:t>
            </w:r>
            <w:r w:rsidR="002D6EFA" w:rsidRPr="002D6EFA">
              <w:rPr>
                <w:rFonts w:ascii="TT Norms Pro Light" w:hAnsi="TT Norms Pro Light"/>
              </w:rPr>
              <w:t>75</w:t>
            </w:r>
            <w:r w:rsidRPr="002D6EFA">
              <w:rPr>
                <w:rFonts w:ascii="TT Norms Pro Light" w:hAnsi="TT Norms Pro Light"/>
              </w:rPr>
              <w:t xml:space="preserve">0 </w:t>
            </w:r>
            <w:r w:rsidRPr="002D6EFA">
              <w:rPr>
                <w:rFonts w:ascii="TT Norms Pro Light" w:hAnsi="TT Norms Pro Light"/>
              </w:rPr>
              <w:br/>
            </w:r>
          </w:p>
        </w:tc>
      </w:tr>
      <w:tr w:rsidR="00B50814" w:rsidRPr="002D6EFA" w14:paraId="0160D9FD" w14:textId="77777777" w:rsidTr="0086440E">
        <w:tc>
          <w:tcPr>
            <w:tcW w:w="3685" w:type="dxa"/>
            <w:tcMar>
              <w:bottom w:w="283" w:type="dxa"/>
            </w:tcMar>
          </w:tcPr>
          <w:p w14:paraId="7BEBE38C" w14:textId="77777777" w:rsidR="00B50814" w:rsidRPr="002D6EFA" w:rsidRDefault="00B50814" w:rsidP="00C46359">
            <w:pPr>
              <w:pStyle w:val="BodyText"/>
              <w:contextualSpacing/>
              <w:rPr>
                <w:rFonts w:ascii="TT Norms Pro Light" w:hAnsi="TT Norms Pro Light"/>
              </w:rPr>
            </w:pPr>
          </w:p>
        </w:tc>
        <w:tc>
          <w:tcPr>
            <w:tcW w:w="3685" w:type="dxa"/>
            <w:tcMar>
              <w:left w:w="107" w:type="dxa"/>
              <w:bottom w:w="283" w:type="dxa"/>
            </w:tcMar>
          </w:tcPr>
          <w:p w14:paraId="238571B0" w14:textId="77777777" w:rsidR="00B50814" w:rsidRPr="002D6EFA" w:rsidRDefault="00B50814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</w:p>
        </w:tc>
        <w:tc>
          <w:tcPr>
            <w:tcW w:w="3044" w:type="dxa"/>
            <w:tcMar>
              <w:left w:w="107" w:type="dxa"/>
            </w:tcMar>
          </w:tcPr>
          <w:p w14:paraId="51674221" w14:textId="77777777" w:rsidR="00B50814" w:rsidRPr="002D6EFA" w:rsidRDefault="00B50814" w:rsidP="0086440E">
            <w:pPr>
              <w:pStyle w:val="BodyText"/>
              <w:contextualSpacing/>
              <w:jc w:val="right"/>
              <w:rPr>
                <w:rFonts w:ascii="TT Norms Pro Light" w:hAnsi="TT Norms Pro Light"/>
              </w:rPr>
            </w:pPr>
          </w:p>
        </w:tc>
      </w:tr>
      <w:tr w:rsidR="00B50814" w:rsidRPr="002D6EFA" w14:paraId="65260C7C" w14:textId="77777777" w:rsidTr="0086440E">
        <w:tc>
          <w:tcPr>
            <w:tcW w:w="3685" w:type="dxa"/>
            <w:tcMar>
              <w:bottom w:w="283" w:type="dxa"/>
            </w:tcMar>
          </w:tcPr>
          <w:p w14:paraId="7B9764E5" w14:textId="0ADB9451" w:rsidR="00B50814" w:rsidRPr="002D6EFA" w:rsidRDefault="005D0D0E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>
              <w:rPr>
                <w:rFonts w:ascii="TT Norms Pro Light" w:hAnsi="TT Norms Pro Light"/>
                <w:noProof/>
                <w14:ligatures w14:val="standardContextual"/>
              </w:rPr>
              <w:drawing>
                <wp:inline distT="0" distB="0" distL="0" distR="0" wp14:anchorId="24D5AF49" wp14:editId="507C10ED">
                  <wp:extent cx="1854200" cy="2542074"/>
                  <wp:effectExtent l="0" t="0" r="0" b="0"/>
                  <wp:docPr id="1884759225" name="Picture 3" descr="A green cactus painting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759225" name="Picture 3" descr="A green cactus painting on a white backgroun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988" cy="256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6A8EA" w14:textId="77777777" w:rsidR="00B50814" w:rsidRPr="002D6EFA" w:rsidRDefault="00B50814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</w:p>
          <w:p w14:paraId="0F2FDBC9" w14:textId="77777777" w:rsidR="00B50814" w:rsidRDefault="00B50814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</w:p>
          <w:p w14:paraId="7C5288D7" w14:textId="77777777" w:rsidR="002D6EFA" w:rsidRDefault="002D6EFA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</w:p>
          <w:p w14:paraId="3084310E" w14:textId="77777777" w:rsidR="002D6EFA" w:rsidRDefault="002D6EFA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</w:p>
          <w:p w14:paraId="65EF1F5D" w14:textId="77777777" w:rsidR="002D6EFA" w:rsidRDefault="002D6EFA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</w:p>
          <w:p w14:paraId="28BDED94" w14:textId="77777777" w:rsidR="005E67E8" w:rsidRDefault="005E67E8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</w:p>
          <w:p w14:paraId="317E51CD" w14:textId="77777777" w:rsidR="005E67E8" w:rsidRDefault="005E67E8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</w:p>
          <w:p w14:paraId="240728E4" w14:textId="77777777" w:rsidR="002D6EFA" w:rsidRDefault="002D6EFA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</w:p>
          <w:p w14:paraId="6C8B0AD2" w14:textId="77777777" w:rsidR="002D6EFA" w:rsidRPr="002D6EFA" w:rsidRDefault="002D6EFA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</w:p>
        </w:tc>
        <w:tc>
          <w:tcPr>
            <w:tcW w:w="3685" w:type="dxa"/>
            <w:tcMar>
              <w:left w:w="107" w:type="dxa"/>
              <w:bottom w:w="283" w:type="dxa"/>
            </w:tcMar>
          </w:tcPr>
          <w:p w14:paraId="62E669A1" w14:textId="47F4705E" w:rsidR="00B50814" w:rsidRPr="002D6EFA" w:rsidRDefault="00C46359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 xml:space="preserve">David </w:t>
            </w:r>
            <w:r w:rsidR="005D0D0E">
              <w:rPr>
                <w:rFonts w:ascii="TT Norms Pro Light" w:hAnsi="TT Norms Pro Light"/>
              </w:rPr>
              <w:t>SHRIGLEY</w:t>
            </w:r>
          </w:p>
          <w:p w14:paraId="49BA70A6" w14:textId="104EDC1C" w:rsidR="00E51626" w:rsidRPr="002D6EFA" w:rsidRDefault="005D0D0E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>
              <w:rPr>
                <w:rFonts w:ascii="TT Norms Pro Light" w:hAnsi="TT Norms Pro Light"/>
                <w:i/>
                <w:iCs/>
              </w:rPr>
              <w:t xml:space="preserve">Keep Your Ass Away From The Cactus </w:t>
            </w:r>
            <w:r w:rsidRPr="002D6EFA">
              <w:rPr>
                <w:rFonts w:ascii="TT Norms Pro Light" w:hAnsi="TT Norms Pro Light"/>
              </w:rPr>
              <w:t>202</w:t>
            </w:r>
            <w:r>
              <w:rPr>
                <w:rFonts w:ascii="TT Norms Pro Light" w:hAnsi="TT Norms Pro Light"/>
              </w:rPr>
              <w:t>0</w:t>
            </w:r>
          </w:p>
          <w:p w14:paraId="7A48470E" w14:textId="53F13345" w:rsidR="00E51626" w:rsidRPr="002D6EFA" w:rsidRDefault="005D0D0E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>
              <w:rPr>
                <w:rFonts w:ascii="TT Norms Pro Light" w:hAnsi="TT Norms Pro Light"/>
              </w:rPr>
              <w:t>Screenprint in colours, on wove</w:t>
            </w:r>
          </w:p>
          <w:p w14:paraId="18AD4E98" w14:textId="2AE1139A" w:rsidR="00E51626" w:rsidRPr="002D6EFA" w:rsidRDefault="00E51626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 xml:space="preserve">Sheet </w:t>
            </w:r>
            <w:r w:rsidR="005D0D0E">
              <w:rPr>
                <w:rFonts w:ascii="TT Norms Pro Light" w:hAnsi="TT Norms Pro Light"/>
              </w:rPr>
              <w:t>76 x 56 cm</w:t>
            </w:r>
          </w:p>
          <w:p w14:paraId="175E529C" w14:textId="32701DA2" w:rsidR="00E51626" w:rsidRPr="002D6EFA" w:rsidRDefault="00E51626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 xml:space="preserve">Edition of </w:t>
            </w:r>
            <w:r w:rsidR="005D0D0E">
              <w:rPr>
                <w:rFonts w:ascii="TT Norms Pro Light" w:hAnsi="TT Norms Pro Light"/>
              </w:rPr>
              <w:t>125</w:t>
            </w:r>
          </w:p>
          <w:p w14:paraId="2D2B1732" w14:textId="4A57E5CE" w:rsidR="00E51626" w:rsidRPr="002D6EFA" w:rsidRDefault="00E51626" w:rsidP="0086440E">
            <w:pPr>
              <w:pStyle w:val="BodyText"/>
              <w:contextualSpacing/>
              <w:rPr>
                <w:rFonts w:ascii="TT Norms Pro Light" w:hAnsi="TT Norms Pro Light"/>
              </w:rPr>
            </w:pPr>
            <w:r w:rsidRPr="002D6EFA">
              <w:rPr>
                <w:rFonts w:ascii="TT Norms Pro Light" w:hAnsi="TT Norms Pro Light"/>
              </w:rPr>
              <w:t>Framed</w:t>
            </w:r>
          </w:p>
        </w:tc>
        <w:tc>
          <w:tcPr>
            <w:tcW w:w="3044" w:type="dxa"/>
            <w:tcMar>
              <w:left w:w="107" w:type="dxa"/>
            </w:tcMar>
          </w:tcPr>
          <w:p w14:paraId="6925AB35" w14:textId="37371B12" w:rsidR="00B50814" w:rsidRPr="002D6EFA" w:rsidRDefault="005D0D0E" w:rsidP="00C46359">
            <w:pPr>
              <w:pStyle w:val="BodyText"/>
              <w:ind w:right="400"/>
              <w:contextualSpacing/>
              <w:jc w:val="center"/>
              <w:rPr>
                <w:rFonts w:ascii="TT Norms Pro Light" w:hAnsi="TT Norms Pro Light"/>
              </w:rPr>
            </w:pPr>
            <w:r>
              <w:rPr>
                <w:rFonts w:ascii="TT Norms Pro Light" w:hAnsi="TT Norms Pro Light"/>
              </w:rPr>
              <w:t xml:space="preserve">£ </w:t>
            </w:r>
            <w:r w:rsidR="005E67E8">
              <w:rPr>
                <w:rFonts w:ascii="TT Norms Pro Light" w:hAnsi="TT Norms Pro Light"/>
              </w:rPr>
              <w:t>4,95</w:t>
            </w:r>
            <w:r>
              <w:rPr>
                <w:rFonts w:ascii="TT Norms Pro Light" w:hAnsi="TT Norms Pro Light"/>
              </w:rPr>
              <w:t>0</w:t>
            </w:r>
          </w:p>
        </w:tc>
      </w:tr>
    </w:tbl>
    <w:p w14:paraId="5E635274" w14:textId="479F0E83" w:rsidR="00587ECF" w:rsidRPr="002D6EFA" w:rsidRDefault="002D6EFA" w:rsidP="002D6EFA">
      <w:pPr>
        <w:jc w:val="center"/>
        <w:rPr>
          <w:rFonts w:ascii="TT Norms Pro Light" w:hAnsi="TT Norms Pro Light"/>
          <w:color w:val="BF4E14" w:themeColor="accent2" w:themeShade="BF"/>
          <w:sz w:val="18"/>
          <w:szCs w:val="18"/>
        </w:rPr>
      </w:pPr>
      <w:r w:rsidRPr="002D6EFA">
        <w:rPr>
          <w:rFonts w:ascii="TT Norms Pro Light" w:hAnsi="TT Norms Pro Light"/>
          <w:i/>
          <w:iCs/>
          <w:color w:val="000000" w:themeColor="text1"/>
          <w:sz w:val="18"/>
          <w:szCs w:val="18"/>
        </w:rPr>
        <w:t>BENJAMIN PARSONS</w:t>
      </w:r>
      <w:r w:rsidRPr="002D6EFA">
        <w:rPr>
          <w:rFonts w:ascii="TT Norms Pro Light" w:hAnsi="TT Norms Pro Light"/>
          <w:color w:val="BF4E14" w:themeColor="accent2" w:themeShade="BF"/>
          <w:sz w:val="18"/>
          <w:szCs w:val="18"/>
        </w:rPr>
        <w:t xml:space="preserve">. </w:t>
      </w:r>
      <w:r w:rsidRPr="002D6EFA">
        <w:rPr>
          <w:rFonts w:ascii="TT Norms Pro Light" w:hAnsi="TT Norms Pro Light"/>
          <w:sz w:val="18"/>
          <w:szCs w:val="18"/>
        </w:rPr>
        <w:t xml:space="preserve">75a Banbury Road Oxford OX2 6PE +44 (0)7432 801 256 </w:t>
      </w:r>
      <w:proofErr w:type="spellStart"/>
      <w:r w:rsidRPr="002D6EFA">
        <w:rPr>
          <w:rFonts w:ascii="TT Norms Pro Light" w:hAnsi="TT Norms Pro Light"/>
          <w:sz w:val="18"/>
          <w:szCs w:val="18"/>
        </w:rPr>
        <w:t>ben@benjaminparsons.art</w:t>
      </w:r>
      <w:proofErr w:type="spellEnd"/>
    </w:p>
    <w:sectPr w:rsidR="00587ECF" w:rsidRPr="002D6EFA" w:rsidSect="00C46359">
      <w:pgSz w:w="11900" w:h="16840"/>
      <w:pgMar w:top="1440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T Norms Pro Thin">
    <w:panose1 w:val="020B0604020202020204"/>
    <w:charset w:val="00"/>
    <w:family w:val="auto"/>
    <w:notTrueType/>
    <w:pitch w:val="variable"/>
    <w:sig w:usb0="A00002FF" w:usb1="5000A4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T Norms Pro Light">
    <w:altName w:val="Calibri"/>
    <w:panose1 w:val="020B0604020202020204"/>
    <w:charset w:val="00"/>
    <w:family w:val="auto"/>
    <w:notTrueType/>
    <w:pitch w:val="variable"/>
    <w:sig w:usb0="A00002FF" w:usb1="5000A4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814"/>
    <w:rsid w:val="00140954"/>
    <w:rsid w:val="00196288"/>
    <w:rsid w:val="002D6EFA"/>
    <w:rsid w:val="00425A32"/>
    <w:rsid w:val="004A2F71"/>
    <w:rsid w:val="004D2142"/>
    <w:rsid w:val="004D530A"/>
    <w:rsid w:val="00587ECF"/>
    <w:rsid w:val="005D0D0E"/>
    <w:rsid w:val="005E67E8"/>
    <w:rsid w:val="0065327F"/>
    <w:rsid w:val="00712E1D"/>
    <w:rsid w:val="007B13D7"/>
    <w:rsid w:val="008637AD"/>
    <w:rsid w:val="009E16D3"/>
    <w:rsid w:val="00B14515"/>
    <w:rsid w:val="00B50814"/>
    <w:rsid w:val="00C46359"/>
    <w:rsid w:val="00C5720C"/>
    <w:rsid w:val="00CB6FFC"/>
    <w:rsid w:val="00CF5B83"/>
    <w:rsid w:val="00E51626"/>
    <w:rsid w:val="00EA3091"/>
    <w:rsid w:val="00F6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91289E"/>
  <w15:chartTrackingRefBased/>
  <w15:docId w15:val="{BA1DBD3B-2FEE-0040-B2FE-DDAD0C94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T Norms Pro Thin" w:eastAsiaTheme="minorEastAsia" w:hAnsi="TT Norms Pro Thin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814"/>
    <w:pPr>
      <w:spacing w:after="0" w:line="240" w:lineRule="auto"/>
    </w:pPr>
    <w:rPr>
      <w:rFonts w:ascii="Arial" w:eastAsia="Times" w:hAnsi="Arial" w:cs="Times New Roman"/>
      <w:kern w:val="0"/>
      <w:sz w:val="20"/>
      <w:szCs w:val="20"/>
      <w:lang w:val="en-US" w:eastAsia="en-US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B5081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 w:eastAsia="zh-C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081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 w:eastAsia="zh-C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081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GB" w:eastAsia="zh-C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081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GB" w:eastAsia="zh-C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081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GB" w:eastAsia="zh-C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0814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GB" w:eastAsia="zh-C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0814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GB" w:eastAsia="zh-C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0814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GB" w:eastAsia="zh-C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0814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GB" w:eastAsia="zh-C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508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08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081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081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081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081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081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081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081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081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zh-C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508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0814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 w:eastAsia="zh-C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5081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0814"/>
    <w:pPr>
      <w:spacing w:before="160" w:after="160" w:line="278" w:lineRule="auto"/>
      <w:jc w:val="center"/>
    </w:pPr>
    <w:rPr>
      <w:rFonts w:ascii="TT Norms Pro Thin" w:eastAsiaTheme="minorEastAsia" w:hAnsi="TT Norms Pro Thin" w:cstheme="minorBidi"/>
      <w:i/>
      <w:iCs/>
      <w:color w:val="404040" w:themeColor="text1" w:themeTint="BF"/>
      <w:kern w:val="2"/>
      <w:sz w:val="24"/>
      <w:szCs w:val="24"/>
      <w:lang w:val="en-GB" w:eastAsia="zh-C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508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0814"/>
    <w:pPr>
      <w:spacing w:after="160" w:line="278" w:lineRule="auto"/>
      <w:ind w:left="720"/>
      <w:contextualSpacing/>
    </w:pPr>
    <w:rPr>
      <w:rFonts w:ascii="TT Norms Pro Thin" w:eastAsiaTheme="minorEastAsia" w:hAnsi="TT Norms Pro Thin" w:cstheme="minorBidi"/>
      <w:kern w:val="2"/>
      <w:sz w:val="24"/>
      <w:szCs w:val="24"/>
      <w:lang w:val="en-GB" w:eastAsia="zh-C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508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08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="TT Norms Pro Thin" w:eastAsiaTheme="minorEastAsia" w:hAnsi="TT Norms Pro Thin" w:cstheme="minorBidi"/>
      <w:i/>
      <w:iCs/>
      <w:color w:val="0F4761" w:themeColor="accent1" w:themeShade="BF"/>
      <w:kern w:val="2"/>
      <w:sz w:val="24"/>
      <w:szCs w:val="24"/>
      <w:lang w:val="en-GB" w:eastAsia="zh-C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08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0814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rsid w:val="00B5081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50814"/>
    <w:rPr>
      <w:rFonts w:ascii="Arial" w:eastAsia="Times" w:hAnsi="Arial" w:cs="Times New Roman"/>
      <w:kern w:val="0"/>
      <w:sz w:val="20"/>
      <w:szCs w:val="20"/>
      <w:lang w:val="en-US" w:eastAsia="en-US"/>
      <w14:ligatures w14:val="none"/>
    </w:rPr>
  </w:style>
  <w:style w:type="table" w:styleId="TableGrid">
    <w:name w:val="Table Grid"/>
    <w:basedOn w:val="TableNormal"/>
    <w:rsid w:val="00B50814"/>
    <w:pPr>
      <w:spacing w:after="0" w:line="240" w:lineRule="auto"/>
    </w:pPr>
    <w:rPr>
      <w:rFonts w:ascii="Arial" w:eastAsia="Cambria" w:hAnsi="Arial" w:cs="Times New Roman"/>
      <w:kern w:val="0"/>
      <w:sz w:val="20"/>
      <w:szCs w:val="2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4635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6359"/>
    <w:rPr>
      <w:color w:val="605E5C"/>
      <w:shd w:val="clear" w:color="auto" w:fill="E1DFDD"/>
    </w:rPr>
  </w:style>
  <w:style w:type="character" w:customStyle="1" w:styleId="Title1">
    <w:name w:val="Title1"/>
    <w:basedOn w:val="DefaultParagraphFont"/>
    <w:rsid w:val="00EA3091"/>
  </w:style>
  <w:style w:type="character" w:customStyle="1" w:styleId="comma">
    <w:name w:val="comma"/>
    <w:basedOn w:val="DefaultParagraphFont"/>
    <w:rsid w:val="00EA3091"/>
  </w:style>
  <w:style w:type="character" w:customStyle="1" w:styleId="year">
    <w:name w:val="year"/>
    <w:basedOn w:val="DefaultParagraphFont"/>
    <w:rsid w:val="00EA3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3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6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8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parsons</dc:creator>
  <cp:keywords/>
  <dc:description/>
  <cp:lastModifiedBy>Hannah Payne</cp:lastModifiedBy>
  <cp:revision>2</cp:revision>
  <cp:lastPrinted>2025-03-04T11:51:00Z</cp:lastPrinted>
  <dcterms:created xsi:type="dcterms:W3CDTF">2025-03-07T10:24:00Z</dcterms:created>
  <dcterms:modified xsi:type="dcterms:W3CDTF">2025-03-07T10:24:00Z</dcterms:modified>
</cp:coreProperties>
</file>